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  <w:bookmarkStart w:id="0" w:name="_GoBack"/>
      <w:bookmarkEnd w:id="0"/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5C352D" w:rsidRPr="005C352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5C352D" w:rsidRPr="005C352D" w:rsidRDefault="005C352D" w:rsidP="005C352D">
      <w:pPr>
        <w:spacing w:before="240" w:after="0" w:line="240" w:lineRule="auto"/>
        <w:ind w:left="142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C35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РЕГЛАМЕНТ</w:t>
      </w:r>
      <w:r w:rsidRPr="005C35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</w:r>
      <w:r w:rsidRPr="005C352D">
        <w:rPr>
          <w:rFonts w:ascii="Times New Roman" w:eastAsiaTheme="minorEastAsia" w:hAnsi="Times New Roman"/>
          <w:bCs/>
          <w:sz w:val="28"/>
          <w:szCs w:val="28"/>
          <w:lang w:eastAsia="ru-RU"/>
        </w:rPr>
        <w:t>административной процедуры, осуществляемой</w:t>
      </w:r>
      <w:r w:rsidRPr="005C352D">
        <w:rPr>
          <w:rFonts w:ascii="Times New Roman" w:eastAsiaTheme="minorEastAsia" w:hAnsi="Times New Roman"/>
          <w:bCs/>
          <w:sz w:val="28"/>
          <w:szCs w:val="28"/>
          <w:lang w:eastAsia="ru-RU"/>
        </w:rPr>
        <w:br/>
        <w:t>в отношении субъектов хозяйствования,</w:t>
      </w:r>
    </w:p>
    <w:p w:rsidR="005C352D" w:rsidRPr="005C352D" w:rsidRDefault="005C352D" w:rsidP="005C352D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C352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подпункту </w:t>
      </w:r>
      <w:r w:rsidRPr="005C352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16.4.1 «Регистрация договора найма жилого помещения частного или государственного жилищного фонда или дополнительного соглашения к такому договору»</w:t>
      </w:r>
    </w:p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>Документы и (или) сведения, необходимые для осуществления административной процедуры, представляемые заинтересованным лицом: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7178"/>
      </w:tblGrid>
      <w:tr w:rsidR="005C352D" w:rsidRPr="005C352D" w:rsidTr="003B7A56">
        <w:trPr>
          <w:trHeight w:val="240"/>
        </w:trPr>
        <w:tc>
          <w:tcPr>
            <w:tcW w:w="12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7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Требования, предъявляемые к документу и (или) сведениям</w:t>
            </w:r>
          </w:p>
        </w:tc>
      </w:tr>
      <w:tr w:rsidR="005C352D" w:rsidRPr="005C35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документ должен соответствовать требованиям части первой пункта 5 статьи 14 Закона Республики Беларусь «Об основах административных процедур» </w:t>
            </w:r>
          </w:p>
        </w:tc>
      </w:tr>
      <w:tr w:rsidR="005C352D" w:rsidRPr="005C35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три экземпляра договора найма жилого помещения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 xml:space="preserve">или дополнительного соглашения к нему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документ должен соответствовать формам, установленным: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>постановлением Совета Министров Республики Беларусь от 24 сентября 2008 г. № 1408;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>постановлением Совета Министров Республики Беларусь от 19 марта 2013 г. № 193;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>постановлением Совета Министров Республики Беларусь от 5 апреля 2013 г. № 269;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 xml:space="preserve">постановлением Совета Министров Республики Беларусь от 31 декабря 2014 г. № 1297 </w:t>
            </w:r>
          </w:p>
        </w:tc>
      </w:tr>
      <w:tr w:rsidR="005C352D" w:rsidRPr="005C35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технический паспорт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C352D" w:rsidRPr="005C35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справка о балансовой принадлежности и стоимости жилого помещения государственного жилищного фонда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подписывается руководителем и главным бухгалтером (бухгалтером либо иным лицом, осуществляющим в соответствии с законодательством ведение бухгалтерского учета) юридического лица, на балансе которого находится жилое помещение, содержащая информацию о технических характеристиках жилого помещения, в том числе составных элементах и принадлежностях, доле в праве на жилое помещение, находящейся в государственной собственности (если жилое помещение находится в долевой собственности), – если создание жилого помещения</w:t>
            </w:r>
            <w:proofErr w:type="gramEnd"/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государственного жилищного фонда и (или) возникновение права на него не зарегистрированы в едином государственном регистре недвижимого имущества, прав на него и сделок с ним </w:t>
            </w:r>
          </w:p>
        </w:tc>
      </w:tr>
      <w:tr w:rsidR="005C352D" w:rsidRPr="005C35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proofErr w:type="gramStart"/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>запрашиваемые</w:t>
      </w:r>
      <w:proofErr w:type="gramEnd"/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 xml:space="preserve"> (получаемые) уполномоченным органом самостоятельно: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145"/>
      </w:tblGrid>
      <w:tr w:rsidR="005C352D" w:rsidRPr="005C352D" w:rsidTr="003B7A5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C352D" w:rsidRPr="005C352D" w:rsidTr="003B7A5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информация о существующих в момент выдачи информации правах, ограничениях </w:t>
            </w: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(обременениях) прав на объект недвижимого имущества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C352D" w:rsidRPr="005C352D" w:rsidRDefault="005C352D" w:rsidP="005C35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>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2465"/>
        <w:gridCol w:w="3520"/>
      </w:tblGrid>
      <w:tr w:rsidR="005C352D" w:rsidRPr="005C352D" w:rsidTr="003B7A56">
        <w:trPr>
          <w:trHeight w:val="240"/>
        </w:trPr>
        <w:tc>
          <w:tcPr>
            <w:tcW w:w="18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Наименование документа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Срок действия</w:t>
            </w:r>
          </w:p>
        </w:tc>
        <w:tc>
          <w:tcPr>
            <w:tcW w:w="1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lang w:eastAsia="ru-RU"/>
              </w:rPr>
              <w:t>Форма представления</w:t>
            </w:r>
          </w:p>
        </w:tc>
      </w:tr>
      <w:tr w:rsidR="005C352D" w:rsidRPr="005C352D" w:rsidTr="003B7A56">
        <w:trPr>
          <w:trHeight w:val="240"/>
        </w:trPr>
        <w:tc>
          <w:tcPr>
            <w:tcW w:w="18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договор найма жилого помещения частного или государственного жилищного фонда или дополнительное соглашение к такому договору с отметкой о его регистрации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письменная</w:t>
            </w:r>
          </w:p>
        </w:tc>
      </w:tr>
    </w:tbl>
    <w:p w:rsidR="005C352D" w:rsidRPr="005C352D" w:rsidRDefault="005C352D" w:rsidP="005C35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C352D" w:rsidRPr="005C352D" w:rsidRDefault="005C352D" w:rsidP="005C35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>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145"/>
      </w:tblGrid>
      <w:tr w:rsidR="005C352D" w:rsidRPr="005C352D" w:rsidTr="003B7A56">
        <w:trPr>
          <w:trHeight w:val="240"/>
        </w:trPr>
        <w:tc>
          <w:tcPr>
            <w:tcW w:w="181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 осуществления АП - 2 дня, а в случае запроса документов и (или) сведений от других государственных органов, иных организаций – 10 дней</w:t>
            </w:r>
          </w:p>
        </w:tc>
      </w:tr>
    </w:tbl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C352D" w:rsidRPr="005C352D" w:rsidRDefault="005C352D" w:rsidP="005C35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C352D">
        <w:rPr>
          <w:rFonts w:ascii="Times New Roman" w:eastAsiaTheme="minorEastAsia" w:hAnsi="Times New Roman"/>
          <w:sz w:val="26"/>
          <w:szCs w:val="26"/>
          <w:lang w:eastAsia="ru-RU"/>
        </w:rPr>
        <w:t>Порядок подачи (отзыва) административной жалобы: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4319"/>
      </w:tblGrid>
      <w:tr w:rsidR="005C352D" w:rsidRPr="005C352D" w:rsidTr="003B7A56">
        <w:trPr>
          <w:trHeight w:val="240"/>
        </w:trPr>
        <w:tc>
          <w:tcPr>
            <w:tcW w:w="27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352D" w:rsidRPr="005C352D" w:rsidRDefault="005C352D" w:rsidP="005C35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C352D" w:rsidRPr="005C352D" w:rsidTr="003B7A56">
        <w:trPr>
          <w:trHeight w:val="240"/>
        </w:trPr>
        <w:tc>
          <w:tcPr>
            <w:tcW w:w="27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комитетом, поселковым, сельским исполнительным комитетом;</w:t>
            </w:r>
          </w:p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352D" w:rsidRPr="005C352D" w:rsidRDefault="005C352D" w:rsidP="005C35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5C35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письменная</w:t>
            </w:r>
          </w:p>
        </w:tc>
      </w:tr>
    </w:tbl>
    <w:p w:rsidR="005C352D" w:rsidRPr="005C352D" w:rsidRDefault="005C352D" w:rsidP="005C35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C352D" w:rsidRPr="005C352D" w:rsidRDefault="005C352D" w:rsidP="005C352D">
      <w:pPr>
        <w:spacing w:after="12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5C352D">
        <w:rPr>
          <w:rFonts w:ascii="Times New Roman" w:eastAsiaTheme="minorEastAsia" w:hAnsi="Times New Roman"/>
          <w:b/>
          <w:sz w:val="26"/>
          <w:szCs w:val="26"/>
          <w:lang w:eastAsia="ru-RU"/>
        </w:rPr>
        <w:t>УТВЕРЖДЕНО Постановлением Министерства жилищно-коммунального хозяйства Республики Беларусь 23.03.2022 №5</w:t>
      </w:r>
    </w:p>
    <w:p w:rsidR="005C352D" w:rsidRPr="005C352D" w:rsidRDefault="005C352D" w:rsidP="005C352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5C352D" w:rsidRDefault="005C35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D40F7E">
        <w:rPr>
          <w:sz w:val="30"/>
          <w:szCs w:val="30"/>
        </w:rPr>
        <w:t>16.4</w:t>
      </w:r>
      <w:r w:rsidR="003B6D5A">
        <w:rPr>
          <w:sz w:val="30"/>
          <w:szCs w:val="30"/>
        </w:rPr>
        <w:t>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D40F7E">
        <w:rPr>
          <w:b w:val="0"/>
          <w:sz w:val="30"/>
          <w:szCs w:val="30"/>
        </w:rPr>
        <w:t xml:space="preserve">регистрации </w:t>
      </w:r>
      <w:r w:rsidR="00D40F7E" w:rsidRPr="00D40F7E">
        <w:rPr>
          <w:b w:val="0"/>
          <w:sz w:val="30"/>
          <w:szCs w:val="30"/>
        </w:rPr>
        <w:t>договора найма жилого помещения частного или государственного жилищного фонда или дополнительного соглашения к такому договору</w:t>
      </w:r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C7573F" w:rsidRDefault="00D40F7E" w:rsidP="00D40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>Просим зарегистрировать договор найма</w:t>
      </w:r>
      <w:r w:rsidR="00C7573F">
        <w:rPr>
          <w:rFonts w:ascii="Times New Roman" w:eastAsia="Times New Roman" w:hAnsi="Times New Roman"/>
          <w:color w:val="000000"/>
          <w:sz w:val="30"/>
          <w:szCs w:val="30"/>
        </w:rPr>
        <w:t xml:space="preserve"> (дополнительное соглашение к такому договору)_____________________________________</w:t>
      </w:r>
    </w:p>
    <w:p w:rsidR="00C7573F" w:rsidRDefault="00C7573F" w:rsidP="00C7573F">
      <w:pPr>
        <w:spacing w:after="0" w:line="240" w:lineRule="auto"/>
        <w:ind w:left="4955" w:firstLine="1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>(</w:t>
      </w:r>
      <w:r w:rsidRPr="00C7573F">
        <w:rPr>
          <w:rFonts w:ascii="Times New Roman" w:hAnsi="Times New Roman"/>
          <w:sz w:val="20"/>
          <w:szCs w:val="20"/>
        </w:rPr>
        <w:t>частного или государственного жилищного фонда</w:t>
      </w:r>
      <w:r w:rsidRPr="00D40F7E">
        <w:rPr>
          <w:rFonts w:ascii="Times New Roman" w:hAnsi="Times New Roman"/>
          <w:sz w:val="20"/>
          <w:szCs w:val="20"/>
        </w:rPr>
        <w:t>)</w:t>
      </w:r>
    </w:p>
    <w:p w:rsidR="00D40F7E" w:rsidRPr="00D40F7E" w:rsidRDefault="00D40F7E" w:rsidP="00C757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>жилого помещения, представляющего собой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_________________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="00C7573F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:rsidR="00D40F7E" w:rsidRPr="00D40F7E" w:rsidRDefault="00D40F7E" w:rsidP="00D40F7E">
      <w:pPr>
        <w:spacing w:after="0" w:line="240" w:lineRule="auto"/>
        <w:ind w:firstLine="4678"/>
        <w:jc w:val="both"/>
        <w:rPr>
          <w:rFonts w:ascii="Times New Roman" w:hAnsi="Times New Roman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 xml:space="preserve">  (</w:t>
      </w:r>
      <w:r w:rsidRPr="00D40F7E">
        <w:rPr>
          <w:rFonts w:ascii="Times New Roman" w:hAnsi="Times New Roman"/>
          <w:sz w:val="20"/>
          <w:szCs w:val="20"/>
        </w:rPr>
        <w:t>комнату, квартиру, жилой дом</w:t>
      </w:r>
      <w:r>
        <w:rPr>
          <w:rFonts w:ascii="Times New Roman" w:hAnsi="Times New Roman"/>
          <w:sz w:val="20"/>
          <w:szCs w:val="20"/>
        </w:rPr>
        <w:t>, комнату в общежитии</w:t>
      </w:r>
      <w:r w:rsidRPr="00D40F7E">
        <w:rPr>
          <w:rFonts w:ascii="Times New Roman" w:hAnsi="Times New Roman"/>
          <w:sz w:val="20"/>
          <w:szCs w:val="20"/>
        </w:rPr>
        <w:t xml:space="preserve">) </w:t>
      </w:r>
      <w:r w:rsidRPr="00D40F7E">
        <w:rPr>
          <w:rFonts w:ascii="Times New Roman" w:hAnsi="Times New Roman"/>
          <w:sz w:val="26"/>
          <w:szCs w:val="26"/>
        </w:rPr>
        <w:t xml:space="preserve"> </w:t>
      </w:r>
    </w:p>
    <w:p w:rsidR="00D40F7E" w:rsidRPr="00D40F7E" w:rsidRDefault="00D40F7E" w:rsidP="00D40F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40F7E">
        <w:rPr>
          <w:rFonts w:ascii="Times New Roman" w:hAnsi="Times New Roman"/>
          <w:sz w:val="30"/>
          <w:szCs w:val="30"/>
        </w:rPr>
        <w:t>расположенного</w:t>
      </w:r>
      <w:proofErr w:type="gramEnd"/>
      <w:r w:rsidRPr="00D40F7E">
        <w:rPr>
          <w:rFonts w:ascii="Times New Roman" w:hAnsi="Times New Roman"/>
          <w:sz w:val="30"/>
          <w:szCs w:val="30"/>
        </w:rPr>
        <w:t xml:space="preserve"> по адресу:</w:t>
      </w:r>
      <w:r w:rsidRPr="00D40F7E">
        <w:rPr>
          <w:rFonts w:ascii="Times New Roman" w:hAnsi="Times New Roman"/>
          <w:sz w:val="28"/>
          <w:szCs w:val="28"/>
        </w:rPr>
        <w:t xml:space="preserve"> </w:t>
      </w:r>
      <w:r w:rsidRPr="00D40F7E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D40F7E">
        <w:rPr>
          <w:rFonts w:ascii="Times New Roman" w:hAnsi="Times New Roman"/>
          <w:sz w:val="26"/>
          <w:szCs w:val="26"/>
        </w:rPr>
        <w:t xml:space="preserve">. 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0A"/>
    <w:rsid w:val="003B6D5A"/>
    <w:rsid w:val="003C51DA"/>
    <w:rsid w:val="004508F8"/>
    <w:rsid w:val="00586EA8"/>
    <w:rsid w:val="005C352D"/>
    <w:rsid w:val="00610E46"/>
    <w:rsid w:val="00636062"/>
    <w:rsid w:val="006F32AF"/>
    <w:rsid w:val="00725A0A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A62B91"/>
    <w:rsid w:val="00AF2F41"/>
    <w:rsid w:val="00B235A1"/>
    <w:rsid w:val="00C230AA"/>
    <w:rsid w:val="00C740E9"/>
    <w:rsid w:val="00C7573F"/>
    <w:rsid w:val="00D40F7E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2023-03-16T09:20:00Z</dcterms:created>
  <dcterms:modified xsi:type="dcterms:W3CDTF">2023-03-16T09:20:00Z</dcterms:modified>
</cp:coreProperties>
</file>