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A9" w:rsidRDefault="00693CA9"/>
    <w:p w:rsidR="00693CA9" w:rsidRPr="006D4D2D" w:rsidRDefault="006D4D2D">
      <w:pPr>
        <w:pStyle w:val="a8"/>
        <w:spacing w:before="120"/>
        <w:jc w:val="center"/>
        <w:rPr>
          <w:b/>
          <w:sz w:val="36"/>
          <w:szCs w:val="36"/>
        </w:rPr>
      </w:pPr>
      <w:r w:rsidRPr="006D4D2D">
        <w:rPr>
          <w:b/>
          <w:sz w:val="36"/>
          <w:szCs w:val="36"/>
        </w:rPr>
        <w:t>Получение заключения о соответствии принимаемого в эксплуатацию объекта строительства разрешительной и проектной документации (в области ветеринарной деятельности при приемке животноводческих объектов)</w:t>
      </w:r>
    </w:p>
    <w:p w:rsidR="00693CA9" w:rsidRPr="006D4D2D" w:rsidRDefault="006D4D2D">
      <w:pPr>
        <w:pStyle w:val="a8"/>
        <w:spacing w:before="120"/>
        <w:jc w:val="center"/>
        <w:rPr>
          <w:sz w:val="36"/>
          <w:szCs w:val="36"/>
        </w:rPr>
      </w:pPr>
      <w:r w:rsidRPr="006D4D2D">
        <w:rPr>
          <w:sz w:val="36"/>
          <w:szCs w:val="36"/>
        </w:rPr>
        <w:t>(административная процед</w:t>
      </w:r>
      <w:bookmarkStart w:id="0" w:name="_GoBack"/>
      <w:bookmarkEnd w:id="0"/>
      <w:r w:rsidRPr="006D4D2D">
        <w:rPr>
          <w:sz w:val="36"/>
          <w:szCs w:val="36"/>
        </w:rPr>
        <w:t>ура 3.9.4.)</w:t>
      </w:r>
    </w:p>
    <w:p w:rsidR="00693CA9" w:rsidRPr="006D4D2D" w:rsidRDefault="00693CA9">
      <w:pPr>
        <w:rPr>
          <w:sz w:val="36"/>
          <w:szCs w:val="36"/>
        </w:rPr>
      </w:pPr>
    </w:p>
    <w:p w:rsidR="00693CA9" w:rsidRPr="006D4D2D" w:rsidRDefault="006D4D2D">
      <w:pPr>
        <w:pStyle w:val="a4"/>
        <w:spacing w:before="120" w:after="100"/>
        <w:rPr>
          <w:b/>
          <w:color w:val="4F6228"/>
          <w:sz w:val="32"/>
          <w:szCs w:val="32"/>
          <w:shd w:val="clear" w:color="auto" w:fill="FFFFFF"/>
        </w:rPr>
      </w:pPr>
      <w:r w:rsidRPr="006D4D2D">
        <w:rPr>
          <w:b/>
          <w:color w:val="4F6228"/>
          <w:sz w:val="32"/>
          <w:szCs w:val="32"/>
          <w:shd w:val="clear" w:color="auto" w:fill="FFFFFF"/>
        </w:rPr>
        <w:t>Документы и (или) сведения, представляемые гражданином для осуществления административной процедуры:</w:t>
      </w:r>
    </w:p>
    <w:p w:rsidR="006D4D2D" w:rsidRPr="006D4D2D" w:rsidRDefault="006D4D2D" w:rsidP="006D4D2D">
      <w:pPr>
        <w:pStyle w:val="a4"/>
        <w:spacing w:before="120"/>
        <w:rPr>
          <w:sz w:val="32"/>
          <w:szCs w:val="32"/>
        </w:rPr>
      </w:pPr>
      <w:r w:rsidRPr="006D4D2D">
        <w:rPr>
          <w:sz w:val="32"/>
          <w:szCs w:val="32"/>
        </w:rPr>
        <w:t>заявление</w:t>
      </w:r>
    </w:p>
    <w:p w:rsidR="006D4D2D" w:rsidRPr="006D4D2D" w:rsidRDefault="006D4D2D" w:rsidP="006D4D2D">
      <w:pPr>
        <w:pStyle w:val="a4"/>
        <w:spacing w:before="120"/>
        <w:rPr>
          <w:sz w:val="32"/>
          <w:szCs w:val="32"/>
        </w:rPr>
      </w:pPr>
      <w:r w:rsidRPr="006D4D2D">
        <w:rPr>
          <w:sz w:val="32"/>
          <w:szCs w:val="32"/>
        </w:rPr>
        <w:t>проектно-сметная документация на строительство объекта</w:t>
      </w:r>
    </w:p>
    <w:p w:rsidR="006D4D2D" w:rsidRPr="006D4D2D" w:rsidRDefault="006D4D2D" w:rsidP="006D4D2D">
      <w:pPr>
        <w:pStyle w:val="a4"/>
        <w:spacing w:before="120"/>
        <w:rPr>
          <w:sz w:val="32"/>
          <w:szCs w:val="32"/>
        </w:rPr>
      </w:pPr>
      <w:r w:rsidRPr="006D4D2D">
        <w:rPr>
          <w:sz w:val="32"/>
          <w:szCs w:val="32"/>
        </w:rPr>
        <w:t>заключение о завершении строительных работ</w:t>
      </w:r>
    </w:p>
    <w:p w:rsidR="00693CA9" w:rsidRPr="006D4D2D" w:rsidRDefault="006D4D2D">
      <w:pPr>
        <w:pStyle w:val="a4"/>
        <w:spacing w:before="120"/>
        <w:rPr>
          <w:b/>
          <w:color w:val="4F6228"/>
          <w:sz w:val="32"/>
          <w:szCs w:val="32"/>
          <w:shd w:val="clear" w:color="auto" w:fill="FFFFFF"/>
        </w:rPr>
      </w:pPr>
      <w:r w:rsidRPr="006D4D2D">
        <w:rPr>
          <w:sz w:val="32"/>
          <w:szCs w:val="32"/>
          <w:shd w:val="clear" w:color="auto" w:fill="FFFF00"/>
        </w:rPr>
        <w:br/>
      </w:r>
      <w:r w:rsidRPr="006D4D2D">
        <w:rPr>
          <w:b/>
          <w:color w:val="4F6228"/>
          <w:sz w:val="32"/>
          <w:szCs w:val="32"/>
          <w:shd w:val="clear" w:color="auto" w:fill="FFFFFF"/>
        </w:rPr>
        <w:t>Перечень документов и (или) сведений, запрашиваемых государственным органом:</w:t>
      </w:r>
    </w:p>
    <w:p w:rsidR="006D4D2D" w:rsidRPr="006D4D2D" w:rsidRDefault="006D4D2D">
      <w:pPr>
        <w:pStyle w:val="a4"/>
        <w:spacing w:before="120"/>
        <w:rPr>
          <w:sz w:val="32"/>
          <w:szCs w:val="32"/>
        </w:rPr>
      </w:pPr>
      <w:r w:rsidRPr="006D4D2D">
        <w:rPr>
          <w:sz w:val="32"/>
          <w:szCs w:val="32"/>
        </w:rPr>
        <w:t>не запрашиваются</w:t>
      </w:r>
    </w:p>
    <w:p w:rsidR="00693CA9" w:rsidRPr="006D4D2D" w:rsidRDefault="006D4D2D">
      <w:pPr>
        <w:pStyle w:val="a4"/>
        <w:spacing w:before="120"/>
        <w:rPr>
          <w:b/>
          <w:color w:val="4F6228"/>
          <w:sz w:val="32"/>
          <w:szCs w:val="32"/>
          <w:shd w:val="clear" w:color="auto" w:fill="FFFFFF"/>
        </w:rPr>
      </w:pPr>
      <w:r w:rsidRPr="006D4D2D">
        <w:rPr>
          <w:b/>
          <w:color w:val="4F6228"/>
          <w:sz w:val="32"/>
          <w:szCs w:val="32"/>
          <w:shd w:val="clear" w:color="auto" w:fill="FFFFFF"/>
        </w:rPr>
        <w:t xml:space="preserve">Процедура осуществляется - </w:t>
      </w:r>
    </w:p>
    <w:p w:rsidR="00693CA9" w:rsidRPr="006D4D2D" w:rsidRDefault="006D4D2D">
      <w:pPr>
        <w:pStyle w:val="a4"/>
        <w:spacing w:before="120"/>
        <w:rPr>
          <w:sz w:val="32"/>
          <w:szCs w:val="32"/>
          <w:shd w:val="clear" w:color="auto" w:fill="FFFFFF"/>
        </w:rPr>
      </w:pPr>
      <w:r w:rsidRPr="006D4D2D">
        <w:rPr>
          <w:sz w:val="32"/>
          <w:szCs w:val="32"/>
          <w:shd w:val="clear" w:color="auto" w:fill="FFFFFF"/>
        </w:rPr>
        <w:t>бесплатно</w:t>
      </w:r>
    </w:p>
    <w:p w:rsidR="00693CA9" w:rsidRPr="006D4D2D" w:rsidRDefault="006D4D2D">
      <w:pPr>
        <w:pStyle w:val="a4"/>
        <w:spacing w:before="120"/>
        <w:rPr>
          <w:b/>
          <w:color w:val="4F6228"/>
          <w:sz w:val="32"/>
          <w:szCs w:val="32"/>
          <w:shd w:val="clear" w:color="auto" w:fill="FFFFFF"/>
        </w:rPr>
      </w:pPr>
      <w:r w:rsidRPr="006D4D2D">
        <w:rPr>
          <w:b/>
          <w:color w:val="4F6228"/>
          <w:sz w:val="32"/>
          <w:szCs w:val="32"/>
          <w:shd w:val="clear" w:color="auto" w:fill="FFFFFF"/>
        </w:rPr>
        <w:t>Максимальный срок осуществления административной процедуры:</w:t>
      </w:r>
    </w:p>
    <w:p w:rsidR="00693CA9" w:rsidRDefault="006D4D2D">
      <w:pPr>
        <w:pStyle w:val="a4"/>
        <w:spacing w:before="120"/>
        <w:rPr>
          <w:sz w:val="32"/>
          <w:szCs w:val="32"/>
          <w:shd w:val="clear" w:color="auto" w:fill="FFFFFF"/>
        </w:rPr>
      </w:pPr>
      <w:r w:rsidRPr="006D4D2D">
        <w:rPr>
          <w:sz w:val="32"/>
          <w:szCs w:val="32"/>
          <w:shd w:val="clear" w:color="auto" w:fill="FFFFFF"/>
        </w:rPr>
        <w:t>15 рабочих дней</w:t>
      </w:r>
    </w:p>
    <w:p w:rsidR="00693CA9" w:rsidRPr="006D4D2D" w:rsidRDefault="006D4D2D">
      <w:pPr>
        <w:pStyle w:val="a4"/>
        <w:spacing w:before="120"/>
        <w:rPr>
          <w:b/>
          <w:color w:val="4F6228"/>
          <w:sz w:val="32"/>
          <w:szCs w:val="32"/>
          <w:shd w:val="clear" w:color="auto" w:fill="FFFFFF"/>
        </w:rPr>
      </w:pPr>
      <w:r w:rsidRPr="006D4D2D">
        <w:rPr>
          <w:b/>
          <w:color w:val="4F6228"/>
          <w:sz w:val="32"/>
          <w:szCs w:val="32"/>
          <w:shd w:val="clear" w:color="auto" w:fill="FFFFFF"/>
        </w:rPr>
        <w:t>Срок действия принятого решения -</w:t>
      </w:r>
    </w:p>
    <w:p w:rsidR="00693CA9" w:rsidRDefault="006D4D2D">
      <w:pPr>
        <w:pStyle w:val="a4"/>
        <w:spacing w:after="0"/>
      </w:pPr>
      <w:r>
        <w:rPr>
          <w:sz w:val="32"/>
          <w:szCs w:val="32"/>
          <w:shd w:val="clear" w:color="auto" w:fill="FFFFFF"/>
        </w:rPr>
        <w:t>бессрочно</w:t>
      </w:r>
    </w:p>
    <w:sectPr w:rsidR="00693CA9" w:rsidSect="006D4D2D">
      <w:pgSz w:w="11906" w:h="16838"/>
      <w:pgMar w:top="1134" w:right="1134" w:bottom="1134" w:left="1134" w:header="0" w:footer="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9"/>
  <w:characterSpacingControl w:val="doNotCompress"/>
  <w:compat/>
  <w:rsids>
    <w:rsidRoot w:val="00693CA9"/>
    <w:rsid w:val="000000BA"/>
    <w:rsid w:val="00551185"/>
    <w:rsid w:val="00693CA9"/>
    <w:rsid w:val="006D4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roid Sans Fallback" w:hAnsi="Times New Roman" w:cs="FreeSans"/>
        <w:sz w:val="30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1185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55118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551185"/>
    <w:pPr>
      <w:spacing w:after="140" w:line="288" w:lineRule="auto"/>
    </w:pPr>
  </w:style>
  <w:style w:type="paragraph" w:styleId="a5">
    <w:name w:val="List"/>
    <w:basedOn w:val="a4"/>
    <w:rsid w:val="00551185"/>
    <w:rPr>
      <w:sz w:val="24"/>
    </w:rPr>
  </w:style>
  <w:style w:type="paragraph" w:styleId="a6">
    <w:name w:val="Title"/>
    <w:basedOn w:val="a"/>
    <w:rsid w:val="00551185"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rsid w:val="00551185"/>
    <w:pPr>
      <w:suppressLineNumbers/>
    </w:pPr>
    <w:rPr>
      <w:sz w:val="24"/>
    </w:rPr>
  </w:style>
  <w:style w:type="paragraph" w:customStyle="1" w:styleId="a8">
    <w:name w:val="Содержимое таблицы"/>
    <w:basedOn w:val="a"/>
    <w:rsid w:val="00551185"/>
    <w:pPr>
      <w:suppressLineNumbers/>
    </w:pPr>
  </w:style>
  <w:style w:type="paragraph" w:customStyle="1" w:styleId="a9">
    <w:name w:val="Заголовок таблицы"/>
    <w:basedOn w:val="a8"/>
    <w:rsid w:val="00551185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roid Sans Fallback" w:hAnsi="Times New Roman" w:cs="FreeSans"/>
        <w:sz w:val="30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sz w:val="24"/>
    </w:rPr>
  </w:style>
  <w:style w:type="paragraph" w:styleId="a6">
    <w:name w:val="Title"/>
    <w:basedOn w:val="a"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pPr>
      <w:suppressLineNumbers/>
    </w:pPr>
    <w:rPr>
      <w:sz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2023-02-10T07:30:00Z</dcterms:created>
  <dcterms:modified xsi:type="dcterms:W3CDTF">2023-02-10T07:30:00Z</dcterms:modified>
  <dc:language>ru-RU</dc:language>
</cp:coreProperties>
</file>