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5696" w14:textId="77777777" w:rsidR="001778B1" w:rsidRPr="008971C7" w:rsidRDefault="001778B1" w:rsidP="001778B1">
      <w:pPr>
        <w:jc w:val="center"/>
        <w:rPr>
          <w:b/>
          <w:color w:val="4F6228"/>
          <w:sz w:val="32"/>
          <w:szCs w:val="32"/>
        </w:rPr>
      </w:pPr>
      <w:r w:rsidRPr="008971C7">
        <w:rPr>
          <w:b/>
          <w:color w:val="4F6228"/>
          <w:sz w:val="32"/>
          <w:szCs w:val="32"/>
        </w:rPr>
        <w:t>Принятие решения об отмене решения о переводе жилого помещения в нежилое</w:t>
      </w:r>
    </w:p>
    <w:p w14:paraId="19B9A2D1" w14:textId="77777777" w:rsidR="001778B1" w:rsidRPr="008971C7" w:rsidRDefault="001778B1" w:rsidP="001778B1">
      <w:pPr>
        <w:jc w:val="center"/>
        <w:rPr>
          <w:b/>
          <w:color w:val="4F6228"/>
          <w:sz w:val="32"/>
          <w:szCs w:val="32"/>
        </w:rPr>
      </w:pPr>
      <w:r w:rsidRPr="008971C7">
        <w:rPr>
          <w:b/>
          <w:color w:val="4F6228"/>
          <w:sz w:val="32"/>
          <w:szCs w:val="32"/>
        </w:rPr>
        <w:t>(процедура № 1.1.15)</w:t>
      </w:r>
    </w:p>
    <w:p w14:paraId="01A7FC1A" w14:textId="77777777" w:rsidR="001778B1" w:rsidRPr="008971C7" w:rsidRDefault="001778B1" w:rsidP="001778B1">
      <w:pPr>
        <w:ind w:firstLine="708"/>
        <w:jc w:val="both"/>
        <w:rPr>
          <w:sz w:val="32"/>
          <w:szCs w:val="32"/>
        </w:rPr>
      </w:pPr>
    </w:p>
    <w:p w14:paraId="247F328F" w14:textId="77777777" w:rsidR="001778B1" w:rsidRPr="008971C7" w:rsidRDefault="001778B1" w:rsidP="001778B1">
      <w:pPr>
        <w:jc w:val="both"/>
        <w:rPr>
          <w:sz w:val="32"/>
          <w:szCs w:val="32"/>
        </w:rPr>
      </w:pPr>
      <w:r w:rsidRPr="008971C7">
        <w:rPr>
          <w:b/>
          <w:color w:val="4F6228"/>
          <w:sz w:val="32"/>
          <w:szCs w:val="32"/>
        </w:rPr>
        <w:t>Документы и (или) сведения, представляемые гражданином для осуществления административной процедуры:</w:t>
      </w:r>
      <w:r w:rsidRPr="008971C7">
        <w:rPr>
          <w:sz w:val="32"/>
          <w:szCs w:val="32"/>
        </w:rPr>
        <w:tab/>
      </w:r>
    </w:p>
    <w:p w14:paraId="187D2C17" w14:textId="77777777" w:rsidR="007B703E" w:rsidRDefault="001778B1" w:rsidP="007B703E">
      <w:pPr>
        <w:pStyle w:val="ConsCell"/>
        <w:jc w:val="both"/>
        <w:rPr>
          <w:rFonts w:ascii="Times New Roman" w:hAnsi="Times New Roman" w:cs="Times New Roman"/>
          <w:sz w:val="32"/>
          <w:szCs w:val="32"/>
        </w:rPr>
      </w:pPr>
      <w:r w:rsidRPr="008971C7">
        <w:rPr>
          <w:rFonts w:ascii="Times New Roman" w:hAnsi="Times New Roman" w:cs="Times New Roman"/>
          <w:sz w:val="32"/>
          <w:szCs w:val="32"/>
        </w:rPr>
        <w:t>1.</w:t>
      </w:r>
      <w:r w:rsidR="007B703E">
        <w:rPr>
          <w:rFonts w:ascii="Times New Roman" w:hAnsi="Times New Roman" w:cs="Times New Roman"/>
          <w:sz w:val="32"/>
          <w:szCs w:val="32"/>
        </w:rPr>
        <w:t xml:space="preserve"> </w:t>
      </w:r>
      <w:r w:rsidR="007B703E" w:rsidRPr="007B703E">
        <w:rPr>
          <w:rFonts w:ascii="Times New Roman" w:hAnsi="Times New Roman" w:cs="Times New Roman"/>
          <w:sz w:val="32"/>
          <w:szCs w:val="32"/>
        </w:rPr>
        <w:t>заявление</w:t>
      </w:r>
      <w:r w:rsidR="007B703E">
        <w:rPr>
          <w:rFonts w:ascii="Times New Roman" w:hAnsi="Times New Roman" w:cs="Times New Roman"/>
          <w:sz w:val="32"/>
          <w:szCs w:val="32"/>
        </w:rPr>
        <w:t>;</w:t>
      </w:r>
    </w:p>
    <w:p w14:paraId="39FF954D" w14:textId="359D434B" w:rsidR="001778B1" w:rsidRDefault="007B703E" w:rsidP="007B703E">
      <w:pPr>
        <w:pStyle w:val="ConsCel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7B703E">
        <w:rPr>
          <w:rFonts w:ascii="Times New Roman" w:hAnsi="Times New Roman" w:cs="Times New Roman"/>
          <w:sz w:val="32"/>
          <w:szCs w:val="32"/>
        </w:rPr>
        <w:t>технический паспорт на жилое помещение – в случае его оформления до 1 января 2023 г.</w:t>
      </w:r>
    </w:p>
    <w:p w14:paraId="35AC995B" w14:textId="77777777" w:rsidR="007B703E" w:rsidRPr="008971C7" w:rsidRDefault="007B703E" w:rsidP="007B703E">
      <w:pPr>
        <w:pStyle w:val="ConsCell"/>
        <w:jc w:val="both"/>
        <w:rPr>
          <w:b/>
          <w:sz w:val="32"/>
          <w:szCs w:val="32"/>
        </w:rPr>
      </w:pPr>
    </w:p>
    <w:p w14:paraId="1D0F72AE" w14:textId="77777777" w:rsidR="001778B1" w:rsidRPr="008971C7" w:rsidRDefault="001778B1" w:rsidP="001778B1">
      <w:pPr>
        <w:jc w:val="both"/>
        <w:rPr>
          <w:b/>
          <w:color w:val="4F6228"/>
          <w:sz w:val="32"/>
          <w:szCs w:val="32"/>
        </w:rPr>
      </w:pPr>
      <w:r w:rsidRPr="008971C7">
        <w:rPr>
          <w:b/>
          <w:color w:val="4F6228"/>
          <w:sz w:val="32"/>
          <w:szCs w:val="32"/>
        </w:rPr>
        <w:t>Перечень документов и или сведений, запрашиваемых государственным органом:</w:t>
      </w:r>
    </w:p>
    <w:p w14:paraId="74AF5087" w14:textId="77777777" w:rsidR="001778B1" w:rsidRPr="008971C7" w:rsidRDefault="001778B1" w:rsidP="001778B1">
      <w:pPr>
        <w:jc w:val="both"/>
        <w:rPr>
          <w:i/>
          <w:sz w:val="32"/>
          <w:szCs w:val="32"/>
        </w:rPr>
      </w:pPr>
      <w:r w:rsidRPr="008971C7">
        <w:rPr>
          <w:sz w:val="32"/>
          <w:szCs w:val="32"/>
        </w:rPr>
        <w:t>Не запрашиваются.</w:t>
      </w:r>
    </w:p>
    <w:p w14:paraId="04B14AA6" w14:textId="77777777" w:rsidR="001778B1" w:rsidRPr="008971C7" w:rsidRDefault="001778B1" w:rsidP="001778B1">
      <w:pPr>
        <w:ind w:left="360"/>
        <w:jc w:val="both"/>
        <w:rPr>
          <w:b/>
          <w:color w:val="FF0000"/>
          <w:sz w:val="32"/>
          <w:szCs w:val="32"/>
        </w:rPr>
      </w:pPr>
    </w:p>
    <w:p w14:paraId="208982AC" w14:textId="77777777" w:rsidR="001778B1" w:rsidRPr="008971C7" w:rsidRDefault="001778B1" w:rsidP="001778B1">
      <w:pPr>
        <w:jc w:val="both"/>
        <w:rPr>
          <w:b/>
          <w:sz w:val="32"/>
          <w:szCs w:val="32"/>
          <w:u w:val="single"/>
        </w:rPr>
      </w:pPr>
      <w:r w:rsidRPr="008971C7">
        <w:rPr>
          <w:b/>
          <w:color w:val="4F6228"/>
          <w:sz w:val="32"/>
          <w:szCs w:val="32"/>
        </w:rPr>
        <w:t xml:space="preserve">Максимальный срок осуществления административной процедуры: </w:t>
      </w:r>
      <w:r w:rsidRPr="00A73F08">
        <w:rPr>
          <w:b/>
          <w:sz w:val="32"/>
          <w:szCs w:val="32"/>
        </w:rPr>
        <w:t>15 дней со дня подачи заявления.</w:t>
      </w:r>
    </w:p>
    <w:p w14:paraId="5666B515" w14:textId="77777777" w:rsidR="001778B1" w:rsidRPr="008971C7" w:rsidRDefault="001778B1" w:rsidP="001778B1">
      <w:pPr>
        <w:ind w:firstLine="709"/>
        <w:jc w:val="both"/>
        <w:rPr>
          <w:sz w:val="32"/>
          <w:szCs w:val="32"/>
        </w:rPr>
      </w:pPr>
    </w:p>
    <w:p w14:paraId="3D3DD41A" w14:textId="3B3589D3" w:rsidR="001778B1" w:rsidRPr="008971C7" w:rsidRDefault="001778B1" w:rsidP="001778B1">
      <w:pPr>
        <w:jc w:val="both"/>
        <w:rPr>
          <w:b/>
          <w:sz w:val="32"/>
          <w:szCs w:val="32"/>
        </w:rPr>
      </w:pPr>
      <w:r w:rsidRPr="008971C7">
        <w:rPr>
          <w:b/>
          <w:color w:val="4F6228"/>
          <w:sz w:val="32"/>
          <w:szCs w:val="32"/>
        </w:rPr>
        <w:t>Процедура осуществляется</w:t>
      </w:r>
      <w:r w:rsidRPr="008971C7">
        <w:rPr>
          <w:b/>
          <w:color w:val="FF0000"/>
          <w:sz w:val="32"/>
          <w:szCs w:val="32"/>
        </w:rPr>
        <w:t xml:space="preserve"> </w:t>
      </w:r>
      <w:r w:rsidR="00A73F08" w:rsidRPr="00A73F08">
        <w:rPr>
          <w:b/>
          <w:color w:val="000000" w:themeColor="text1"/>
          <w:sz w:val="32"/>
          <w:szCs w:val="32"/>
        </w:rPr>
        <w:t>–</w:t>
      </w:r>
      <w:r w:rsidRPr="008971C7">
        <w:rPr>
          <w:b/>
          <w:color w:val="FF0000"/>
          <w:sz w:val="32"/>
          <w:szCs w:val="32"/>
        </w:rPr>
        <w:t xml:space="preserve"> </w:t>
      </w:r>
      <w:r w:rsidRPr="008971C7">
        <w:rPr>
          <w:b/>
          <w:sz w:val="32"/>
          <w:szCs w:val="32"/>
          <w:u w:val="single"/>
        </w:rPr>
        <w:t>бесплатно.</w:t>
      </w:r>
    </w:p>
    <w:p w14:paraId="07FEAB63" w14:textId="77777777" w:rsidR="001778B1" w:rsidRPr="008971C7" w:rsidRDefault="001778B1" w:rsidP="001778B1">
      <w:pPr>
        <w:ind w:firstLine="709"/>
        <w:jc w:val="both"/>
        <w:rPr>
          <w:b/>
          <w:color w:val="FF0000"/>
          <w:sz w:val="32"/>
          <w:szCs w:val="32"/>
        </w:rPr>
      </w:pPr>
    </w:p>
    <w:p w14:paraId="5001A272" w14:textId="6A3CD7F4" w:rsidR="0082350F" w:rsidRPr="00942D84" w:rsidRDefault="001778B1" w:rsidP="00942D84">
      <w:pPr>
        <w:jc w:val="both"/>
        <w:rPr>
          <w:b/>
          <w:sz w:val="32"/>
          <w:szCs w:val="32"/>
          <w:u w:val="single"/>
        </w:rPr>
      </w:pPr>
      <w:r w:rsidRPr="008971C7">
        <w:rPr>
          <w:b/>
          <w:color w:val="4F6228"/>
          <w:sz w:val="32"/>
          <w:szCs w:val="32"/>
        </w:rPr>
        <w:t xml:space="preserve">Срок действия принятого решения </w:t>
      </w:r>
      <w:r w:rsidR="00A73F08" w:rsidRPr="00A73F08">
        <w:rPr>
          <w:b/>
          <w:color w:val="000000" w:themeColor="text1"/>
          <w:sz w:val="32"/>
          <w:szCs w:val="32"/>
        </w:rPr>
        <w:t>–</w:t>
      </w:r>
      <w:r w:rsidRPr="008971C7">
        <w:rPr>
          <w:b/>
          <w:color w:val="4F6228"/>
          <w:sz w:val="32"/>
          <w:szCs w:val="32"/>
        </w:rPr>
        <w:t xml:space="preserve"> </w:t>
      </w:r>
      <w:r w:rsidRPr="008971C7">
        <w:rPr>
          <w:b/>
          <w:sz w:val="32"/>
          <w:szCs w:val="32"/>
          <w:u w:val="single"/>
        </w:rPr>
        <w:t>бессрочн</w:t>
      </w:r>
      <w:r w:rsidR="00A73F08">
        <w:rPr>
          <w:b/>
          <w:sz w:val="32"/>
          <w:szCs w:val="32"/>
          <w:u w:val="single"/>
        </w:rPr>
        <w:t>о</w:t>
      </w:r>
      <w:r w:rsidRPr="008971C7">
        <w:rPr>
          <w:b/>
          <w:sz w:val="32"/>
          <w:szCs w:val="32"/>
          <w:u w:val="single"/>
        </w:rPr>
        <w:t>.</w:t>
      </w:r>
    </w:p>
    <w:sectPr w:rsidR="0082350F" w:rsidRPr="00942D84" w:rsidSect="007B703E">
      <w:pgSz w:w="11906" w:h="16838"/>
      <w:pgMar w:top="284" w:right="7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45"/>
    <w:rsid w:val="00015F57"/>
    <w:rsid w:val="00042945"/>
    <w:rsid w:val="001778B1"/>
    <w:rsid w:val="006111A5"/>
    <w:rsid w:val="00645E47"/>
    <w:rsid w:val="007B703E"/>
    <w:rsid w:val="0082350F"/>
    <w:rsid w:val="008971C7"/>
    <w:rsid w:val="00942D84"/>
    <w:rsid w:val="00A36BA6"/>
    <w:rsid w:val="00A73F08"/>
    <w:rsid w:val="00C077CD"/>
    <w:rsid w:val="00C619F7"/>
    <w:rsid w:val="00F4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BD96"/>
  <w15:docId w15:val="{1BDF424F-F43A-4A5B-A465-42590B55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042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2026-02-12T08:30:00Z</dcterms:created>
  <dcterms:modified xsi:type="dcterms:W3CDTF">2026-02-12T08:30:00Z</dcterms:modified>
</cp:coreProperties>
</file>