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DF" w:rsidRDefault="00CB130C" w:rsidP="00CB130C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B130C">
        <w:rPr>
          <w:rFonts w:ascii="Times New Roman" w:hAnsi="Times New Roman" w:cs="Times New Roman"/>
          <w:b/>
          <w:sz w:val="30"/>
          <w:szCs w:val="30"/>
          <w:lang w:val="ru-RU"/>
        </w:rPr>
        <w:t>Напоминаем об изменениях законодательства по вопросам деятельности индивидуальных предпринимателей</w:t>
      </w:r>
    </w:p>
    <w:p w:rsidR="00426C68" w:rsidRPr="00CB130C" w:rsidRDefault="00C016D0" w:rsidP="006F659D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016D0">
        <w:rPr>
          <w:rFonts w:ascii="Times New Roman" w:hAnsi="Times New Roman" w:cs="Times New Roman"/>
          <w:sz w:val="30"/>
          <w:szCs w:val="30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C016D0">
        <w:rPr>
          <w:rFonts w:ascii="Times New Roman" w:hAnsi="Times New Roman" w:cs="Times New Roman"/>
          <w:sz w:val="30"/>
          <w:szCs w:val="30"/>
          <w:lang w:val="ru-RU"/>
        </w:rPr>
        <w:t>Солигорскому</w:t>
      </w:r>
      <w:proofErr w:type="spellEnd"/>
      <w:r w:rsidRPr="00C016D0">
        <w:rPr>
          <w:rFonts w:ascii="Times New Roman" w:hAnsi="Times New Roman" w:cs="Times New Roman"/>
          <w:sz w:val="30"/>
          <w:szCs w:val="30"/>
          <w:lang w:val="ru-RU"/>
        </w:rPr>
        <w:t xml:space="preserve"> району </w:t>
      </w: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426C68" w:rsidRPr="00426C68">
        <w:rPr>
          <w:rFonts w:ascii="Times New Roman" w:hAnsi="Times New Roman" w:cs="Times New Roman"/>
          <w:sz w:val="30"/>
          <w:szCs w:val="30"/>
          <w:lang w:val="ru-RU"/>
        </w:rPr>
        <w:t>бращае</w:t>
      </w:r>
      <w:r>
        <w:rPr>
          <w:rFonts w:ascii="Times New Roman" w:hAnsi="Times New Roman" w:cs="Times New Roman"/>
          <w:sz w:val="30"/>
          <w:szCs w:val="30"/>
          <w:lang w:val="ru-RU"/>
        </w:rPr>
        <w:t>т</w:t>
      </w:r>
      <w:r w:rsidR="00426C68" w:rsidRPr="00426C68">
        <w:rPr>
          <w:rFonts w:ascii="Times New Roman" w:hAnsi="Times New Roman" w:cs="Times New Roman"/>
          <w:sz w:val="30"/>
          <w:szCs w:val="30"/>
          <w:lang w:val="ru-RU"/>
        </w:rPr>
        <w:t xml:space="preserve"> внимание, что с 1 января 2026 года вправе осуществлять деятельность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 (далее - перечень ИП), определенный приложением 1 к постановлению Совета Министров Республики Беларусь от 28.06.2024 № 457.</w:t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 w:rsidRPr="00426C68">
        <w:rPr>
          <w:rFonts w:ascii="Times New Roman" w:hAnsi="Times New Roman" w:cs="Times New Roman"/>
          <w:sz w:val="30"/>
          <w:szCs w:val="30"/>
          <w:lang w:val="ru-RU"/>
        </w:rPr>
        <w:t xml:space="preserve">Законом Республики Беларусь от 22.04.2024 № 365-3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</w:t>
      </w:r>
      <w:bookmarkStart w:id="0" w:name="_GoBack"/>
      <w:bookmarkEnd w:id="0"/>
      <w:r w:rsidR="00426C68" w:rsidRPr="00426C68">
        <w:rPr>
          <w:rFonts w:ascii="Times New Roman" w:hAnsi="Times New Roman" w:cs="Times New Roman"/>
          <w:sz w:val="30"/>
          <w:szCs w:val="30"/>
          <w:lang w:val="ru-RU"/>
        </w:rPr>
        <w:t>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26C6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 w:rsidRPr="006F659D">
        <w:rPr>
          <w:rFonts w:ascii="Times New Roman" w:hAnsi="Times New Roman" w:cs="Times New Roman"/>
          <w:sz w:val="30"/>
          <w:szCs w:val="30"/>
          <w:lang w:val="ru-RU"/>
        </w:rPr>
        <w:t>За получением дополнительной информации по вопросам, касающимся предпринимательской деятельности и не связанным с налогообложением, необходимо обращаться в местный исполнительный и распорядител</w:t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>ьный орган по месту жительства.</w:t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 w:rsidRPr="006F659D">
        <w:rPr>
          <w:rFonts w:ascii="Times New Roman" w:hAnsi="Times New Roman" w:cs="Times New Roman"/>
          <w:sz w:val="30"/>
          <w:szCs w:val="30"/>
          <w:lang w:val="ru-RU"/>
        </w:rPr>
        <w:t>Индивидуальная предпринимательская деятельность, осуществляемая гражданином с нарушением требований пункта 1 статьи 22 Гражданского кодекса Республики Беларусь, с 1 октября 2024 года является незаконной.</w:t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F659D" w:rsidRPr="006F659D">
        <w:rPr>
          <w:rFonts w:ascii="Times New Roman" w:hAnsi="Times New Roman" w:cs="Times New Roman"/>
          <w:sz w:val="30"/>
          <w:szCs w:val="30"/>
          <w:lang w:val="ru-RU"/>
        </w:rPr>
        <w:t>Осуществление незаконной предпринимательской деятельности индивидуальными предпринимателями влечет наложение штрафа в размере от 20 до 200 базовых величин с конфискацией до 100 % суммы дохода, полученного в результате такой деятельности, орудий и средств совершения административного правонарушения или без конфискации.</w:t>
      </w:r>
    </w:p>
    <w:sectPr w:rsidR="00426C68" w:rsidRPr="00CB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75"/>
    <w:rsid w:val="00426C68"/>
    <w:rsid w:val="006F659D"/>
    <w:rsid w:val="00740B00"/>
    <w:rsid w:val="009C1275"/>
    <w:rsid w:val="00C016D0"/>
    <w:rsid w:val="00CB130C"/>
    <w:rsid w:val="00D456DF"/>
    <w:rsid w:val="00F52EF8"/>
    <w:rsid w:val="00F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E511"/>
  <w15:chartTrackingRefBased/>
  <w15:docId w15:val="{28929888-827F-4CCB-BF65-15E69219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9</cp:revision>
  <cp:lastPrinted>2026-05-22T06:23:00Z</cp:lastPrinted>
  <dcterms:created xsi:type="dcterms:W3CDTF">2026-05-21T14:21:00Z</dcterms:created>
  <dcterms:modified xsi:type="dcterms:W3CDTF">2026-05-22T06:58:00Z</dcterms:modified>
</cp:coreProperties>
</file>