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6D" w:rsidRPr="0040646D" w:rsidRDefault="0040646D" w:rsidP="0040646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40646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Какие бывают виды домашнего насилия?</w:t>
      </w:r>
    </w:p>
    <w:p w:rsidR="0040646D" w:rsidRDefault="0040646D" w:rsidP="004064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46D">
        <w:rPr>
          <w:rFonts w:ascii="Times New Roman" w:hAnsi="Times New Roman" w:cs="Times New Roman"/>
          <w:sz w:val="28"/>
          <w:szCs w:val="28"/>
          <w:lang w:val="ru-RU"/>
        </w:rPr>
        <w:t xml:space="preserve">Цель домашнего насилия – запугать, доминировать, преследовать и властвовать над жизнью другого члена (членов) семьи. </w:t>
      </w:r>
    </w:p>
    <w:p w:rsidR="0040646D" w:rsidRDefault="0040646D" w:rsidP="004064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4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Физическое насилие</w:t>
      </w:r>
      <w:r w:rsidRPr="004064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.</w:t>
      </w:r>
      <w:r w:rsidRPr="0040646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0646D">
        <w:rPr>
          <w:rFonts w:ascii="Times New Roman" w:hAnsi="Times New Roman" w:cs="Times New Roman"/>
          <w:sz w:val="28"/>
          <w:szCs w:val="28"/>
          <w:lang w:val="ru-RU"/>
        </w:rPr>
        <w:t xml:space="preserve">Это широкий термин, который включает в себя различные действия лиц, применяющих насилие. Это толкание, хватание, щипки, удары, шлепки, таскание за волосы и другие действия, которые могут привести к физическим травмам; отказ в медицинской помощи, принуждение к употреблению алкоголя или наркотиков; препятствие в обращении за необходимой медицинской помощью. </w:t>
      </w:r>
    </w:p>
    <w:p w:rsidR="0040646D" w:rsidRDefault="0040646D" w:rsidP="004064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4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Психологическое насилие</w:t>
      </w:r>
      <w:r w:rsidRPr="004064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.</w:t>
      </w:r>
      <w:r w:rsidRPr="0040646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0646D">
        <w:rPr>
          <w:rFonts w:ascii="Times New Roman" w:hAnsi="Times New Roman" w:cs="Times New Roman"/>
          <w:sz w:val="28"/>
          <w:szCs w:val="28"/>
          <w:lang w:val="ru-RU"/>
        </w:rPr>
        <w:t xml:space="preserve">Включает в себя разрушение самооценки или самоуважения человека посредством оскорблений, постоянной критики, пренебрежения способностями и талантами человека; угрозы причинить вред супруге (супругу), партнеру, детям, друзьям, домашним животным или самому себе; преднамеренная изоляция человека от других членов семьи, друзей, образовательных учреждений, работы, былых увлечений. Вред от этого вида домашнего насилия часто преуменьшается или игнорируется даже самими пострадавшими. Цель психологического насилия – подорвать чувство независимости и собственного достоинства человека, внушение ощущения безвыходности или беспомощности – как будто без лица, применяющего насилие (чаще всего партнера, супруга) у пострадавшей ничего не получится. Шрамы психологического насилия очень реальны и глубоки, этот вид насилия может быть не менее, а иногда даже более разрушительным, чем физическое насилие. </w:t>
      </w:r>
    </w:p>
    <w:p w:rsidR="0040646D" w:rsidRDefault="0040646D" w:rsidP="004064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4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Экономическое насилие</w:t>
      </w:r>
      <w:r w:rsidRPr="004064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.</w:t>
      </w:r>
      <w:r w:rsidRPr="0040646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0646D">
        <w:rPr>
          <w:rFonts w:ascii="Times New Roman" w:hAnsi="Times New Roman" w:cs="Times New Roman"/>
          <w:sz w:val="28"/>
          <w:szCs w:val="28"/>
          <w:lang w:val="ru-RU"/>
        </w:rPr>
        <w:t xml:space="preserve">Подразумевает осуществление тотального контроля над финансовыми ресурсами члена (членов) семьи, ограничения его (их) доступа к деньгам или финансовым активам семьи, создание препятствий или запрет на трудоустройство или получение образования. </w:t>
      </w:r>
    </w:p>
    <w:p w:rsidR="0040646D" w:rsidRDefault="0040646D" w:rsidP="004064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4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Сексуальное насилие</w:t>
      </w:r>
      <w:r w:rsidRPr="004064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.</w:t>
      </w:r>
      <w:r w:rsidRPr="0040646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0646D">
        <w:rPr>
          <w:rFonts w:ascii="Times New Roman" w:hAnsi="Times New Roman" w:cs="Times New Roman"/>
          <w:sz w:val="28"/>
          <w:szCs w:val="28"/>
          <w:lang w:val="ru-RU"/>
        </w:rPr>
        <w:t>Включает принуждение к половому контакту, изнасилование, сексуальное унижение человека; нежелательные прикосновения, принуждение к просмотру видео порнографического характера, шантаж с использованием фото и видеосъемки интимного характера.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0646D" w:rsidRDefault="0040646D" w:rsidP="004064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46D">
        <w:rPr>
          <w:rFonts w:ascii="Times New Roman" w:hAnsi="Times New Roman" w:cs="Times New Roman"/>
          <w:sz w:val="28"/>
          <w:szCs w:val="28"/>
          <w:lang w:val="ru-RU"/>
        </w:rPr>
        <w:t>В семье, где существует насилие, оно чаще всего совершается в комплексе, то есть человек страдает одновременно от нескольких видов домашнего насилия. При этом лица, применяющие насилие, зачастую избирают такие изощренные методы воздействия на пострадавших, что их сложно отнести к какому-либо одному из вышеперечисленных видов домашнего насилия. К ним относятся такие действия, как:</w:t>
      </w:r>
    </w:p>
    <w:p w:rsidR="0040646D" w:rsidRDefault="0040646D" w:rsidP="004064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64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64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Преследование бывших интимных партнеров (супругов), или </w:t>
      </w:r>
      <w:proofErr w:type="spellStart"/>
      <w:r w:rsidRPr="004064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сталкинг</w:t>
      </w:r>
      <w:proofErr w:type="spellEnd"/>
      <w:r w:rsidRPr="004064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.</w:t>
      </w:r>
      <w:r w:rsidRPr="0040646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0646D">
        <w:rPr>
          <w:rFonts w:ascii="Times New Roman" w:hAnsi="Times New Roman" w:cs="Times New Roman"/>
          <w:sz w:val="28"/>
          <w:szCs w:val="28"/>
          <w:lang w:val="ru-RU"/>
        </w:rPr>
        <w:t xml:space="preserve">Включает в себя: появление преследователей без предупреждения в доме, по месту учебы (работы) пострадавших; отправка преследователями угрожающих или навязчивых текстовых сообщений и электронных писем пострадавшим; навязчивые и нежелательные способы наладить контакт с пострадавшими посредством телефонных звонков, встреч в общественных местах или у дома; причинение преследователями преднамеренного ущерба имуществу пострадавших (дому, машине, мобильному телефону и др.); </w:t>
      </w:r>
    </w:p>
    <w:p w:rsidR="00C56DC4" w:rsidRDefault="0040646D" w:rsidP="004064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64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lastRenderedPageBreak/>
        <w:t>Газлайтинг</w:t>
      </w:r>
      <w:proofErr w:type="spellEnd"/>
      <w:r w:rsidRPr="0040646D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.</w:t>
      </w:r>
      <w:r w:rsidRPr="0040646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0646D">
        <w:rPr>
          <w:rFonts w:ascii="Times New Roman" w:hAnsi="Times New Roman" w:cs="Times New Roman"/>
          <w:sz w:val="28"/>
          <w:szCs w:val="28"/>
          <w:lang w:val="ru-RU"/>
        </w:rPr>
        <w:t xml:space="preserve">Форма насилия, главная задача которого – вызвать сомнение у пострадавших в адекватности восприятия ситуаций, себя и других людей, в целом всего мира. Став жертвой </w:t>
      </w:r>
      <w:proofErr w:type="spellStart"/>
      <w:r w:rsidRPr="0040646D">
        <w:rPr>
          <w:rFonts w:ascii="Times New Roman" w:hAnsi="Times New Roman" w:cs="Times New Roman"/>
          <w:sz w:val="28"/>
          <w:szCs w:val="28"/>
          <w:lang w:val="ru-RU"/>
        </w:rPr>
        <w:t>газлайтинга</w:t>
      </w:r>
      <w:proofErr w:type="spellEnd"/>
      <w:r w:rsidRPr="0040646D">
        <w:rPr>
          <w:rFonts w:ascii="Times New Roman" w:hAnsi="Times New Roman" w:cs="Times New Roman"/>
          <w:sz w:val="28"/>
          <w:szCs w:val="28"/>
          <w:lang w:val="ru-RU"/>
        </w:rPr>
        <w:t xml:space="preserve">, когда человеку постоянно твердят: «Такого не было, ты не так понял/а», – человеку начинается казаться, что он (она) действительно неадекватно воспринимает реальность. </w:t>
      </w:r>
    </w:p>
    <w:p w:rsidR="0040646D" w:rsidRPr="009A3619" w:rsidRDefault="0040646D" w:rsidP="009A361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 w:rsidRPr="009A3619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Чем домашнее насилие отличается от конфликта?</w:t>
      </w:r>
    </w:p>
    <w:p w:rsidR="009A3619" w:rsidRPr="009A3619" w:rsidRDefault="0040646D" w:rsidP="004064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619">
        <w:rPr>
          <w:rFonts w:ascii="Times New Roman" w:hAnsi="Times New Roman" w:cs="Times New Roman"/>
          <w:sz w:val="28"/>
          <w:szCs w:val="28"/>
          <w:lang w:val="ru-RU"/>
        </w:rPr>
        <w:t xml:space="preserve">Домашнее насилие отличается от конфликта систематическим повтором различных видов актов агрессии. </w:t>
      </w:r>
    </w:p>
    <w:p w:rsidR="009A3619" w:rsidRPr="009A3619" w:rsidRDefault="0040646D" w:rsidP="004064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619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gramStart"/>
      <w:r w:rsidRPr="009A361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A3619">
        <w:rPr>
          <w:rFonts w:ascii="Times New Roman" w:hAnsi="Times New Roman" w:cs="Times New Roman"/>
          <w:sz w:val="28"/>
          <w:szCs w:val="28"/>
          <w:lang w:val="ru-RU"/>
        </w:rPr>
        <w:t xml:space="preserve"> ситуации домашнего насилия один человек постоянно контролирует другого человека с применением силы или психологического, финансового воздействия, что приводит к страданиям контролируемого. </w:t>
      </w:r>
    </w:p>
    <w:p w:rsidR="009A3619" w:rsidRDefault="0040646D" w:rsidP="004064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619">
        <w:rPr>
          <w:rFonts w:ascii="Times New Roman" w:hAnsi="Times New Roman" w:cs="Times New Roman"/>
          <w:sz w:val="28"/>
          <w:szCs w:val="28"/>
          <w:lang w:val="ru-RU"/>
        </w:rPr>
        <w:t xml:space="preserve">• Конфликты часто перерастают в насилие, если в спорной ситуации партнеры участвуют не на равных позициях, и один управляет другим и контролирует его. </w:t>
      </w:r>
    </w:p>
    <w:p w:rsidR="0040646D" w:rsidRPr="009A3619" w:rsidRDefault="0040646D" w:rsidP="004064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619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gramStart"/>
      <w:r w:rsidRPr="009A361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A3619">
        <w:rPr>
          <w:rFonts w:ascii="Times New Roman" w:hAnsi="Times New Roman" w:cs="Times New Roman"/>
          <w:sz w:val="28"/>
          <w:szCs w:val="28"/>
          <w:lang w:val="ru-RU"/>
        </w:rPr>
        <w:t xml:space="preserve"> насильственных отношениях одна из сторон подчинена другой: лицо, применяющее насилие, использует свое физическое, психологическое, финансовое или социальное преимущество, чтобы доминировать над жертвой</w:t>
      </w:r>
      <w:r w:rsidR="009A3619" w:rsidRPr="009A36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646D" w:rsidRDefault="0040646D" w:rsidP="0040646D">
      <w:pPr>
        <w:jc w:val="both"/>
        <w:rPr>
          <w:lang w:val="ru-RU"/>
        </w:rPr>
      </w:pPr>
      <w:r>
        <w:rPr>
          <w:noProof/>
        </w:rPr>
        <w:drawing>
          <wp:inline distT="0" distB="0" distL="0" distR="0" wp14:anchorId="6335006F" wp14:editId="413C2C5D">
            <wp:extent cx="6896100" cy="3905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681" t="30210" r="3800" b="28345"/>
                    <a:stretch/>
                  </pic:blipFill>
                  <pic:spPr bwMode="auto">
                    <a:xfrm>
                      <a:off x="0" y="0"/>
                      <a:ext cx="6896100" cy="390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46D" w:rsidRPr="0040646D" w:rsidRDefault="009A361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18FC69F1" wp14:editId="4FA957BE">
            <wp:extent cx="1000125" cy="904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605" t="47596" r="84555" b="32453"/>
                    <a:stretch/>
                  </pic:blipFill>
                  <pic:spPr bwMode="auto">
                    <a:xfrm>
                      <a:off x="0" y="0"/>
                      <a:ext cx="100012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3619">
        <w:rPr>
          <w:rFonts w:ascii="Times New Roman" w:hAnsi="Times New Roman" w:cs="Times New Roman"/>
          <w:i/>
          <w:sz w:val="28"/>
          <w:szCs w:val="28"/>
          <w:lang w:val="ru-RU"/>
        </w:rPr>
        <w:t>Д</w:t>
      </w:r>
      <w:r w:rsidR="00971750">
        <w:rPr>
          <w:rFonts w:ascii="Times New Roman" w:hAnsi="Times New Roman" w:cs="Times New Roman"/>
          <w:i/>
          <w:sz w:val="28"/>
          <w:szCs w:val="28"/>
          <w:lang w:val="ru-RU"/>
        </w:rPr>
        <w:t>ля получения д</w:t>
      </w:r>
      <w:r w:rsidRPr="009A3619">
        <w:rPr>
          <w:rFonts w:ascii="Times New Roman" w:hAnsi="Times New Roman" w:cs="Times New Roman"/>
          <w:i/>
          <w:sz w:val="28"/>
          <w:szCs w:val="28"/>
          <w:lang w:val="ru-RU"/>
        </w:rPr>
        <w:t>ополнительн</w:t>
      </w:r>
      <w:r w:rsidR="00971750">
        <w:rPr>
          <w:rFonts w:ascii="Times New Roman" w:hAnsi="Times New Roman" w:cs="Times New Roman"/>
          <w:i/>
          <w:sz w:val="28"/>
          <w:szCs w:val="28"/>
          <w:lang w:val="ru-RU"/>
        </w:rPr>
        <w:t>ой</w:t>
      </w:r>
      <w:r w:rsidRPr="009A361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информаци</w:t>
      </w:r>
      <w:r w:rsidR="009717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 </w:t>
      </w:r>
      <w:r w:rsidRPr="009A3619">
        <w:rPr>
          <w:rFonts w:ascii="Times New Roman" w:hAnsi="Times New Roman" w:cs="Times New Roman"/>
          <w:i/>
          <w:sz w:val="28"/>
          <w:szCs w:val="28"/>
          <w:lang w:val="ru-RU"/>
        </w:rPr>
        <w:t>перейд</w:t>
      </w:r>
      <w:r w:rsidR="00971750">
        <w:rPr>
          <w:rFonts w:ascii="Times New Roman" w:hAnsi="Times New Roman" w:cs="Times New Roman"/>
          <w:i/>
          <w:sz w:val="28"/>
          <w:szCs w:val="28"/>
          <w:lang w:val="ru-RU"/>
        </w:rPr>
        <w:t>ите</w:t>
      </w:r>
      <w:bookmarkStart w:id="0" w:name="_GoBack"/>
      <w:bookmarkEnd w:id="0"/>
      <w:r w:rsidRPr="009A361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 ссылке</w:t>
      </w:r>
    </w:p>
    <w:sectPr w:rsidR="0040646D" w:rsidRPr="0040646D" w:rsidSect="0040646D">
      <w:pgSz w:w="12240" w:h="15840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6D"/>
    <w:rsid w:val="0040646D"/>
    <w:rsid w:val="00971750"/>
    <w:rsid w:val="009A3619"/>
    <w:rsid w:val="00C5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D6B7E"/>
  <w15:chartTrackingRefBased/>
  <w15:docId w15:val="{A3FAD020-2B23-4953-8100-392229C3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Ashuiko</dc:creator>
  <cp:keywords/>
  <dc:description/>
  <cp:lastModifiedBy>Ashuiko</cp:lastModifiedBy>
  <cp:revision>2</cp:revision>
  <dcterms:created xsi:type="dcterms:W3CDTF">2024-02-27T07:26:00Z</dcterms:created>
  <dcterms:modified xsi:type="dcterms:W3CDTF">2024-02-27T07:44:00Z</dcterms:modified>
</cp:coreProperties>
</file>